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3B" w:rsidRPr="00FE2A55" w:rsidRDefault="00B7243B" w:rsidP="00B724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b/>
          <w:bCs/>
          <w:sz w:val="22"/>
          <w:szCs w:val="22"/>
        </w:rPr>
        <w:t>Dichas</w:t>
      </w:r>
      <w:proofErr w:type="spellEnd"/>
      <w:r w:rsidRPr="00FE2A55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proofErr w:type="spellStart"/>
      <w:r w:rsidRPr="00FE2A55">
        <w:rPr>
          <w:rFonts w:asciiTheme="minorHAnsi" w:hAnsiTheme="minorHAnsi" w:cstheme="minorHAnsi"/>
          <w:b/>
          <w:bCs/>
          <w:sz w:val="22"/>
          <w:szCs w:val="22"/>
        </w:rPr>
        <w:t>Provèrbis</w:t>
      </w:r>
      <w:proofErr w:type="spellEnd"/>
      <w:r w:rsidRPr="00FE2A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b/>
          <w:bCs/>
          <w:sz w:val="22"/>
          <w:szCs w:val="22"/>
        </w:rPr>
        <w:t>del</w:t>
      </w:r>
      <w:proofErr w:type="spellEnd"/>
      <w:r w:rsidRPr="00FE2A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b/>
          <w:bCs/>
          <w:sz w:val="22"/>
          <w:szCs w:val="22"/>
        </w:rPr>
        <w:t>Païs</w:t>
      </w:r>
      <w:proofErr w:type="spellEnd"/>
      <w:r w:rsidRPr="00FE2A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b/>
          <w:bCs/>
          <w:sz w:val="22"/>
          <w:szCs w:val="22"/>
        </w:rPr>
        <w:t>Costovin</w:t>
      </w:r>
      <w:proofErr w:type="spellEnd"/>
      <w:r w:rsidRPr="00FE2A5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FE2A55" w:rsidRDefault="00FE2A55" w:rsidP="00B7243B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B7243B" w:rsidRPr="00FE2A55" w:rsidRDefault="00B7243B" w:rsidP="00B7243B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’’La </w:t>
      </w:r>
      <w:proofErr w:type="spellStart"/>
      <w:r w:rsidRPr="00FE2A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vinha</w:t>
      </w:r>
      <w:proofErr w:type="spellEnd"/>
      <w:r w:rsidRPr="00FE2A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 </w:t>
      </w:r>
      <w:proofErr w:type="spellStart"/>
      <w:r w:rsidRPr="00FE2A55">
        <w:rPr>
          <w:rFonts w:asciiTheme="minorHAnsi" w:hAnsiTheme="minorHAnsi" w:cstheme="minorHAnsi"/>
          <w:b/>
          <w:bCs/>
          <w:i/>
          <w:iCs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vin’’.</w:t>
      </w:r>
    </w:p>
    <w:p w:rsidR="00B7243B" w:rsidRPr="00FE2A55" w:rsidRDefault="00B7243B" w:rsidP="00B7243B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B7243B" w:rsidRPr="00FE2A55" w:rsidRDefault="00B7243B" w:rsidP="00B7243B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Reculhits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e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aplechats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per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Zefir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Bòsc</w:t>
      </w:r>
      <w:proofErr w:type="spellEnd"/>
    </w:p>
    <w:p w:rsidR="00B7243B" w:rsidRPr="00FE2A55" w:rsidRDefault="00B7243B" w:rsidP="00B7243B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Dius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garde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aquel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que l’a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plantat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: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aubre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que n’a la camba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tòrta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Que sens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aquel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ieu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seriái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mòrt</w:t>
      </w:r>
      <w:proofErr w:type="spellEnd"/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aiga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m’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auriá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poirit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còrs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!…</w:t>
      </w:r>
    </w:p>
    <w:p w:rsidR="009D3EC2" w:rsidRPr="00FE2A55" w:rsidRDefault="009D3EC2" w:rsidP="009D3EC2">
      <w:pPr>
        <w:ind w:left="1068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vièlha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cançon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dels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Costovins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)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Dieu garde celui qui l’a planté, l’arbre de la jambe tordue, car sans lui je serais mort, l’eau m’aurait pourri mon corps !</w:t>
      </w:r>
    </w:p>
    <w:p w:rsidR="004402F7" w:rsidRPr="00FE2A55" w:rsidRDefault="004402F7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Per santa Agata se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manja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pòrris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, (5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febrièr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)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Per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sant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Martin se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beu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vin ; (11 de novembre).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Anarem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plantar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lin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Al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cambon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prat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vesin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;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Anarem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plantar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cebas</w:t>
      </w:r>
      <w:proofErr w:type="spellEnd"/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Al pus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plond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regas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;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Anarem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secar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l’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esclòp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A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cima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d’un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barròt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 (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jòc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paraulas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).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Pour la sainte Agathe ont mange les </w:t>
      </w:r>
      <w:proofErr w:type="spellStart"/>
      <w:r w:rsidRPr="00FE2A55">
        <w:rPr>
          <w:rFonts w:asciiTheme="minorHAnsi" w:hAnsiTheme="minorHAnsi" w:cstheme="minorHAnsi"/>
          <w:i/>
          <w:iCs/>
          <w:sz w:val="22"/>
          <w:szCs w:val="22"/>
        </w:rPr>
        <w:t>poirreaux</w:t>
      </w:r>
      <w:proofErr w:type="spellEnd"/>
      <w:r w:rsidRPr="00FE2A55">
        <w:rPr>
          <w:rFonts w:asciiTheme="minorHAnsi" w:hAnsiTheme="minorHAnsi" w:cstheme="minorHAnsi"/>
          <w:i/>
          <w:iCs/>
          <w:sz w:val="22"/>
          <w:szCs w:val="22"/>
        </w:rPr>
        <w:t>, pour la saint Martin on boit le vin ; nous irons planter le lin, au champ du pré voisin, nous irons planter les oignons, au plus profond des sillons ; nous irons sécher le sabot à la cime d’un pieu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Quand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podas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soca</w:t>
      </w:r>
      <w:proofErr w:type="spellEnd"/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Pensa </w:t>
      </w:r>
      <w:proofErr w:type="gramStart"/>
      <w:r w:rsidRPr="00FE2A5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E2A5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recòlta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 (variante)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Lorsque tu tailles la souche, pense à la vendange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Eissarment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cort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: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Vendemnia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bona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Sarment taillé court : vendange abondante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Vinha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podada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febrièr</w:t>
      </w:r>
      <w:proofErr w:type="spellEnd"/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rasims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n’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emplís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panièr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Vigne taillée en février, les raisins remplissent le pani</w:t>
      </w:r>
      <w:r w:rsidR="00C1147E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FE2A55">
        <w:rPr>
          <w:rFonts w:asciiTheme="minorHAnsi" w:hAnsiTheme="minorHAnsi" w:cstheme="minorHAnsi"/>
          <w:i/>
          <w:iCs/>
          <w:sz w:val="22"/>
          <w:szCs w:val="22"/>
        </w:rPr>
        <w:t>r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Desponchar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vinha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coma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cabra :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N’es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vinha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mal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podada</w:t>
      </w:r>
      <w:proofErr w:type="spellEnd"/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Dépointer le sarment de la vigne comme une chèvre : c’est une vigne mal taillée.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Se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podes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ras, de temps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beuràs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Se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podes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lòng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beuràs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un an !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Se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podes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cort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beuràs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totjorn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Si tu tailles ras, longtemps tu boiras ! Si tu tailles long, tu boir</w:t>
      </w:r>
      <w:r w:rsidR="00C1147E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FE2A55">
        <w:rPr>
          <w:rFonts w:asciiTheme="minorHAnsi" w:hAnsiTheme="minorHAnsi" w:cstheme="minorHAnsi"/>
          <w:i/>
          <w:iCs/>
          <w:sz w:val="22"/>
          <w:szCs w:val="22"/>
        </w:rPr>
        <w:t>s un an ! Si tu tailles court, tu boiras toujours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Lo vin (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rasim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) que nais al mes d’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abrial</w:t>
      </w:r>
      <w:proofErr w:type="spellEnd"/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Remplís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barrica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amai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barrial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Lo vin (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rasim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) quand nais al mes de mai :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A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folhièira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, n’i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aurà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en mai ! (variante)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Le vin (les grappes) qui naît au mois de mai, remplit tonneaux et tonnelets, e</w:t>
      </w:r>
      <w:r w:rsidR="007A0910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 quand le vin (les grappes) se forme au mois de mai, </w:t>
      </w:r>
      <w:r w:rsidR="007A0910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 la tonne, tu en auras beaucoup plus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Rasims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abrial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emplena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vaissèl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Rasims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de mai,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remplís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la cava ! (variante)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Grappes du mois d’avril, remplissent le foudre, grappes du mois de mai, remplissent la cave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Gelada de mai :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Magenca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borres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tanèls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en mai !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Gelées du mois de mai : détruit bourgeons, rameaux en plus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Tant que mai a pas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mostrada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sa fin,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Esparnha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pauc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ton vin !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Tant que mai n’a pas montré sa fin, épargne un peu de vin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Lo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vinhairon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plora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còps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: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A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secada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 al mes de mai,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A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fangassa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 al temps d’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estiu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Le vigneron pleure deux fois : à la sècheresse du mois de mai, à la fange du mois d’août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L’autan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emplís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goja</w:t>
      </w:r>
      <w:proofErr w:type="spellEnd"/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vent bas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voja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Le vent d’autan emplit la courge (à vin) et le vent d’ouest la verse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Annada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mossalons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: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Pas de vin al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barricon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Annada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botarèls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: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Annada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castanhas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9D3EC2" w:rsidRPr="00FE2A55" w:rsidRDefault="009D3EC2" w:rsidP="009D3EC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Année de champignons : pas de vin au tonnelet, année de ceps : années de châtaignes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Aigassa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sant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Joan :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Lèva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pan 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vin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O fa car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vin,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amai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pan (variante)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Pluie abondante à la saint Jean : supprime le pain et le vin ou fait le vin hors de prix, ainsi que le pain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Quand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radal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flameja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(24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junh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),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vinha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flor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gruneja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Lorsque le feu de saint Jean s’enflamme, la vigne en fleur forme ses grains !</w:t>
      </w:r>
    </w:p>
    <w:p w:rsidR="009D3EC2" w:rsidRPr="00FE2A55" w:rsidRDefault="009D3EC2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Una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vinhòta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ensolelhada</w:t>
      </w:r>
      <w:proofErr w:type="spellEnd"/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Fa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bon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most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grunada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Una petite vigne ensoleillée : fait le bon moût avec ses grains de raisin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Solelh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d’estiu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Fa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lo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rasim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aboriu</w:t>
      </w:r>
      <w:proofErr w:type="spellEnd"/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Soleil d’été produit le raisin hâtif.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Granda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secada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: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Granda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vinada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Grande sècheresse : grande récolte de vin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E2A55">
        <w:rPr>
          <w:rFonts w:asciiTheme="minorHAnsi" w:hAnsiTheme="minorHAnsi" w:cstheme="minorHAnsi"/>
          <w:sz w:val="22"/>
          <w:szCs w:val="22"/>
          <w:lang w:val="nl-NL"/>
        </w:rPr>
        <w:t xml:space="preserve">Per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nl-NL"/>
        </w:rPr>
        <w:t>santa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nl-NL"/>
        </w:rPr>
        <w:t xml:space="preserve"> Magdalena (22 de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nl-NL"/>
        </w:rPr>
        <w:t>julhet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  <w:lang w:val="de-DE"/>
        </w:rPr>
        <w:t>L’auglana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de-DE"/>
        </w:rPr>
        <w:t xml:space="preserve"> es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de-DE"/>
        </w:rPr>
        <w:t>plena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de-DE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E2A55">
        <w:rPr>
          <w:rFonts w:asciiTheme="minorHAnsi" w:hAnsiTheme="minorHAnsi" w:cstheme="minorHAnsi"/>
          <w:sz w:val="22"/>
          <w:szCs w:val="22"/>
          <w:lang w:val="de-DE"/>
        </w:rPr>
        <w:t xml:space="preserve">Lo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de-DE"/>
        </w:rPr>
        <w:t>rasim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de-DE"/>
        </w:rPr>
        <w:t>veirat</w:t>
      </w:r>
      <w:proofErr w:type="spellEnd"/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blat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dintrat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Pour la sainte Madeleine, la noisette est pleine, le raisin mûrit et le blé est moissonné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Quand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plòu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dins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agost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: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Plòu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de mèl o de vin 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Lorsqu’il pleut au mois d’août : il pleut du miel ou du vin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F571D" w:rsidRDefault="00BF571D" w:rsidP="00B72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571D" w:rsidRDefault="00BF571D" w:rsidP="00B72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lastRenderedPageBreak/>
        <w:t xml:space="preserve">Se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plòu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sant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Laurenç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: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plèja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arriba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a temps,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Se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plòu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Nòstra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Dama (15 d’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agost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)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Cadun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encara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l’aima,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Mas se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plòu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sant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Bertomieu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(24 d’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agost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)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FE2A55">
        <w:rPr>
          <w:rFonts w:asciiTheme="minorHAnsi" w:hAnsiTheme="minorHAnsi" w:cstheme="minorHAnsi"/>
          <w:sz w:val="22"/>
          <w:szCs w:val="22"/>
          <w:lang w:val="nl-NL"/>
        </w:rPr>
        <w:t xml:space="preserve">Te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nl-NL"/>
        </w:rPr>
        <w:t>cau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nl-NL"/>
        </w:rPr>
        <w:t>bufar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nl-NL"/>
        </w:rPr>
        <w:t xml:space="preserve"> al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nl-NL"/>
        </w:rPr>
        <w:t>cuol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nl-NL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Fòra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Nòstra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Dòna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setembre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(8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setembre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)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Te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solelhe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vinhal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S’il pleut pour la saint Laurent, la pluie parvient à temps, s’il pleut pour Notre Dame, chacun encore l’aime, mais s’il pleut pour la saint </w:t>
      </w:r>
      <w:proofErr w:type="spellStart"/>
      <w:r w:rsidRPr="00FE2A55">
        <w:rPr>
          <w:rFonts w:asciiTheme="minorHAnsi" w:hAnsiTheme="minorHAnsi" w:cstheme="minorHAnsi"/>
          <w:i/>
          <w:iCs/>
          <w:sz w:val="22"/>
          <w:szCs w:val="22"/>
        </w:rPr>
        <w:t>Bartélémy</w:t>
      </w:r>
      <w:proofErr w:type="spellEnd"/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, il te faut lui </w:t>
      </w:r>
      <w:proofErr w:type="spellStart"/>
      <w:r w:rsidRPr="00FE2A55">
        <w:rPr>
          <w:rFonts w:asciiTheme="minorHAnsi" w:hAnsiTheme="minorHAnsi" w:cstheme="minorHAnsi"/>
          <w:i/>
          <w:iCs/>
          <w:sz w:val="22"/>
          <w:szCs w:val="22"/>
        </w:rPr>
        <w:t>soufler</w:t>
      </w:r>
      <w:proofErr w:type="spellEnd"/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 au cul, hormis que Notre Dame de septembre, t’ensoleille les coteaux de vigne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A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sant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Martin (11 de novembre)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auca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al topin,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Tapa la bonda,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Trauca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la pipa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beu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ton vin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A la saint Martin, l’oie au pot, tape la bonde, perce le fût et boit ton vin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Per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sant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Martin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Convida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ton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vesin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Tua ton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pòrc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fin,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Desbonda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barrica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Tasta ton vin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E tira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gòga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(l’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endolha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topin…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Pour la saint Martin, convie ton voisin, tue ton cochon fin, débouche le tonneau, goutte ton vin et sort l’andouille du pot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Per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sant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Martin, as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las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castanhas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e lo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primcol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Per t’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avidar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a ta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faiçon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Pour la saint Martin ; tu as les châtaignes et le premier vin, pour te nourrir à ta façon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Un bon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Costovin</w:t>
      </w:r>
      <w:proofErr w:type="spellEnd"/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Escampa l’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aiga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Mas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beu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son vin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plens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topins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Un bon </w:t>
      </w:r>
      <w:proofErr w:type="spellStart"/>
      <w:r w:rsidRPr="00FE2A55">
        <w:rPr>
          <w:rFonts w:asciiTheme="minorHAnsi" w:hAnsiTheme="minorHAnsi" w:cstheme="minorHAnsi"/>
          <w:i/>
          <w:iCs/>
          <w:sz w:val="22"/>
          <w:szCs w:val="22"/>
        </w:rPr>
        <w:t>Coustoubi</w:t>
      </w:r>
      <w:proofErr w:type="spellEnd"/>
      <w:r w:rsidRPr="00FE2A55">
        <w:rPr>
          <w:rFonts w:asciiTheme="minorHAnsi" w:hAnsiTheme="minorHAnsi" w:cstheme="minorHAnsi"/>
          <w:i/>
          <w:iCs/>
          <w:sz w:val="22"/>
          <w:szCs w:val="22"/>
        </w:rPr>
        <w:t>, jette l’eau, mais boit son vin à pleins pots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Un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Costovin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cacha las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prunas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Per far la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gota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al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barricon</w:t>
      </w:r>
      <w:proofErr w:type="spellEnd"/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beu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son vin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dins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taçon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Un </w:t>
      </w:r>
      <w:proofErr w:type="spellStart"/>
      <w:r w:rsidRPr="00FE2A55">
        <w:rPr>
          <w:rFonts w:asciiTheme="minorHAnsi" w:hAnsiTheme="minorHAnsi" w:cstheme="minorHAnsi"/>
          <w:i/>
          <w:iCs/>
          <w:sz w:val="22"/>
          <w:szCs w:val="22"/>
        </w:rPr>
        <w:t>Coustoubi</w:t>
      </w:r>
      <w:proofErr w:type="spellEnd"/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 écrase les prunes pour façonner sa goutte au tonnelet et boit son vin au gobelet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E2A55">
        <w:rPr>
          <w:rFonts w:asciiTheme="minorHAnsi" w:hAnsiTheme="minorHAnsi" w:cstheme="minorHAnsi"/>
          <w:sz w:val="22"/>
          <w:szCs w:val="22"/>
          <w:lang w:val="de-DE"/>
        </w:rPr>
        <w:t xml:space="preserve">Lo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de-DE"/>
        </w:rPr>
        <w:t>vin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de-DE"/>
        </w:rPr>
        <w:t xml:space="preserve"> es fach per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de-DE"/>
        </w:rPr>
        <w:t>beure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de-DE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aiga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per se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lavar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.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Le vin est fait pour boire et l’eau pour se laver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Lo </w:t>
      </w:r>
      <w:proofErr w:type="gramStart"/>
      <w:r w:rsidRPr="00FE2A55">
        <w:rPr>
          <w:rFonts w:asciiTheme="minorHAnsi" w:hAnsiTheme="minorHAnsi" w:cstheme="minorHAnsi"/>
          <w:sz w:val="22"/>
          <w:szCs w:val="22"/>
        </w:rPr>
        <w:t>que a</w:t>
      </w:r>
      <w:proofErr w:type="gramEnd"/>
      <w:r w:rsidRPr="00FE2A55">
        <w:rPr>
          <w:rFonts w:asciiTheme="minorHAnsi" w:hAnsiTheme="minorHAnsi" w:cstheme="minorHAnsi"/>
          <w:sz w:val="22"/>
          <w:szCs w:val="22"/>
        </w:rPr>
        <w:t xml:space="preserve"> de pan,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formatge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e de vin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Daissa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passar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temps,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Per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tal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qu’es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savi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(sage).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Celui qui </w:t>
      </w:r>
      <w:proofErr w:type="gramStart"/>
      <w:r w:rsidRPr="00FE2A55">
        <w:rPr>
          <w:rFonts w:asciiTheme="minorHAnsi" w:hAnsiTheme="minorHAnsi" w:cstheme="minorHAnsi"/>
          <w:i/>
          <w:iCs/>
          <w:sz w:val="22"/>
          <w:szCs w:val="22"/>
        </w:rPr>
        <w:t>a</w:t>
      </w:r>
      <w:proofErr w:type="gramEnd"/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 du pain, du fromage et du vin, laisse passer le temps, du fait qu’il est sage.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Vin de col, n’es de mèl,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Vin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truèlh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, n’es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fèl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Vin de première coulée, c’est du miel, vin de pressoir, c’est du fiel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F571D" w:rsidRDefault="00BF571D" w:rsidP="00B724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lastRenderedPageBreak/>
        <w:t>Lo vin flac :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Rend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patrac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Lo vin bon :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Fa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sason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Le vin léger, rend patraque, le bon vin fait la bonne saison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Quand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castanha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E2A55">
        <w:rPr>
          <w:rFonts w:asciiTheme="minorHAnsi" w:hAnsiTheme="minorHAnsi" w:cstheme="minorHAnsi"/>
          <w:sz w:val="22"/>
          <w:szCs w:val="22"/>
        </w:rPr>
        <w:t>es</w:t>
      </w:r>
      <w:proofErr w:type="gram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nascuda</w:t>
      </w:r>
      <w:proofErr w:type="spellEnd"/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Demanda que d’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èstre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onchuda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: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Ambe de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citra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o de vin bon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Lorsque la châtaigne est née, elle demande que d’être jointe avec du cidre ou du bon vin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Per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cada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castanheta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Cau plan sa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begudeta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Pour chaque châtaigne dégustée, il faut bien sa petite gorgée (de boisson)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Totjorn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l’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aiga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vos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empòrta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Mas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vin vos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daissa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aquí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Toujours l’eau vous emporte, mais le vin vous laisse là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aiga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bolhida</w:t>
      </w:r>
      <w:proofErr w:type="spellEnd"/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>Sauva la vida,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Quand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vinòt</w:t>
      </w:r>
      <w:proofErr w:type="spellEnd"/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Fa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sabròt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L’eau bouillie (soupe légère) sauve la vie, lorsque le petit vin fait le ’’</w:t>
      </w:r>
      <w:proofErr w:type="spellStart"/>
      <w:r w:rsidRPr="00FE2A55">
        <w:rPr>
          <w:rFonts w:asciiTheme="minorHAnsi" w:hAnsiTheme="minorHAnsi" w:cstheme="minorHAnsi"/>
          <w:i/>
          <w:iCs/>
          <w:sz w:val="22"/>
          <w:szCs w:val="22"/>
        </w:rPr>
        <w:t>sabrot</w:t>
      </w:r>
      <w:proofErr w:type="spellEnd"/>
      <w:r w:rsidRPr="00FE2A55">
        <w:rPr>
          <w:rFonts w:asciiTheme="minorHAnsi" w:hAnsiTheme="minorHAnsi" w:cstheme="minorHAnsi"/>
          <w:i/>
          <w:iCs/>
          <w:sz w:val="22"/>
          <w:szCs w:val="22"/>
        </w:rPr>
        <w:t>’’ (mélange de vin et de bouillon)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Aur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amic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proofErr w:type="gramStart"/>
      <w:r w:rsidRPr="00FE2A55">
        <w:rPr>
          <w:rFonts w:asciiTheme="minorHAnsi" w:hAnsiTheme="minorHAnsi" w:cstheme="minorHAnsi"/>
          <w:sz w:val="22"/>
          <w:szCs w:val="22"/>
          <w:lang w:val="en-GB"/>
        </w:rPr>
        <w:t>vin</w:t>
      </w:r>
      <w:proofErr w:type="spellEnd"/>
      <w:proofErr w:type="gram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servidor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Lo pus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vièlh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n’es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 xml:space="preserve"> lo </w:t>
      </w:r>
      <w:proofErr w:type="spellStart"/>
      <w:r w:rsidRPr="00FE2A55">
        <w:rPr>
          <w:rFonts w:asciiTheme="minorHAnsi" w:hAnsiTheme="minorHAnsi" w:cstheme="minorHAnsi"/>
          <w:sz w:val="22"/>
          <w:szCs w:val="22"/>
          <w:lang w:val="en-GB"/>
        </w:rPr>
        <w:t>melhor</w:t>
      </w:r>
      <w:proofErr w:type="spellEnd"/>
      <w:r w:rsidRPr="00FE2A5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 xml:space="preserve">Or, ami, </w:t>
      </w:r>
      <w:r w:rsidR="00FE2A55">
        <w:rPr>
          <w:rFonts w:asciiTheme="minorHAnsi" w:hAnsiTheme="minorHAnsi" w:cstheme="minorHAnsi"/>
          <w:i/>
          <w:iCs/>
          <w:sz w:val="22"/>
          <w:szCs w:val="22"/>
        </w:rPr>
        <w:t xml:space="preserve">vin, </w:t>
      </w:r>
      <w:r w:rsidRPr="00FE2A55">
        <w:rPr>
          <w:rFonts w:asciiTheme="minorHAnsi" w:hAnsiTheme="minorHAnsi" w:cstheme="minorHAnsi"/>
          <w:i/>
          <w:iCs/>
          <w:sz w:val="22"/>
          <w:szCs w:val="22"/>
        </w:rPr>
        <w:t>serviteur, le plus vieux c’est le meilleur.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Après la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sopa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, un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còp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de vin,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Rauba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escut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medecin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Après la soupe, un coup de vin, vole un écu au médecin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Se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pel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camin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veses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passar</w:t>
      </w:r>
      <w:proofErr w:type="spellEnd"/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Un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paubre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bogre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assecadit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Arresta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lo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fai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li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convit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2A55">
        <w:rPr>
          <w:rFonts w:asciiTheme="minorHAnsi" w:hAnsiTheme="minorHAnsi" w:cstheme="minorHAnsi"/>
          <w:sz w:val="22"/>
          <w:szCs w:val="22"/>
        </w:rPr>
        <w:t>Seràs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presat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coma un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amic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,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sz w:val="22"/>
          <w:szCs w:val="22"/>
        </w:rPr>
      </w:pPr>
      <w:r w:rsidRPr="00FE2A55">
        <w:rPr>
          <w:rFonts w:asciiTheme="minorHAnsi" w:hAnsiTheme="minorHAnsi" w:cstheme="minorHAnsi"/>
          <w:sz w:val="22"/>
          <w:szCs w:val="22"/>
        </w:rPr>
        <w:t xml:space="preserve">Se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tieu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vin li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fas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2A55">
        <w:rPr>
          <w:rFonts w:asciiTheme="minorHAnsi" w:hAnsiTheme="minorHAnsi" w:cstheme="minorHAnsi"/>
          <w:sz w:val="22"/>
          <w:szCs w:val="22"/>
        </w:rPr>
        <w:t>tastar</w:t>
      </w:r>
      <w:proofErr w:type="spellEnd"/>
      <w:r w:rsidRPr="00FE2A55">
        <w:rPr>
          <w:rFonts w:asciiTheme="minorHAnsi" w:hAnsiTheme="minorHAnsi" w:cstheme="minorHAnsi"/>
          <w:sz w:val="22"/>
          <w:szCs w:val="22"/>
        </w:rPr>
        <w:t> !</w:t>
      </w:r>
    </w:p>
    <w:p w:rsidR="00B7243B" w:rsidRPr="00FE2A55" w:rsidRDefault="00B7243B" w:rsidP="00B7243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FE2A55">
        <w:rPr>
          <w:rFonts w:asciiTheme="minorHAnsi" w:hAnsiTheme="minorHAnsi" w:cstheme="minorHAnsi"/>
          <w:i/>
          <w:iCs/>
          <w:sz w:val="22"/>
          <w:szCs w:val="22"/>
        </w:rPr>
        <w:t>Si par le chemin tu vois passer, un pauvre bougre assoiffé, arrête-le, invite-le : tu seras apprécié comme un ami, si de ton vin tu lui fais goûter !</w:t>
      </w:r>
    </w:p>
    <w:p w:rsidR="00B7243B" w:rsidRPr="00FE2A55" w:rsidRDefault="00B7243B">
      <w:pPr>
        <w:rPr>
          <w:rFonts w:asciiTheme="minorHAnsi" w:hAnsiTheme="minorHAnsi" w:cstheme="minorHAnsi"/>
          <w:sz w:val="22"/>
          <w:szCs w:val="22"/>
        </w:rPr>
      </w:pPr>
    </w:p>
    <w:sectPr w:rsidR="00B7243B" w:rsidRPr="00FE2A55" w:rsidSect="00FE2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3EC2"/>
    <w:rsid w:val="004402F7"/>
    <w:rsid w:val="007A0910"/>
    <w:rsid w:val="007F6648"/>
    <w:rsid w:val="009D3EC2"/>
    <w:rsid w:val="00B7243B"/>
    <w:rsid w:val="00BF571D"/>
    <w:rsid w:val="00C1147E"/>
    <w:rsid w:val="00FE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MOISSET</dc:creator>
  <cp:lastModifiedBy>MOISSET</cp:lastModifiedBy>
  <cp:revision>9</cp:revision>
  <cp:lastPrinted>2024-02-20T20:42:00Z</cp:lastPrinted>
  <dcterms:created xsi:type="dcterms:W3CDTF">2024-02-20T17:51:00Z</dcterms:created>
  <dcterms:modified xsi:type="dcterms:W3CDTF">2024-02-20T20:44:00Z</dcterms:modified>
</cp:coreProperties>
</file>